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cs="Arial"/>
          <w:color w:val="auto"/>
          <w:sz w:val="20"/>
          <w:szCs w:val="20"/>
          <w:lang w:val="sl-SI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cs="Arial"/>
          <w:color w:val="auto"/>
          <w:sz w:val="20"/>
          <w:szCs w:val="20"/>
          <w:lang w:val="sl-SI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cs="Arial"/>
          <w:color w:val="auto"/>
          <w:sz w:val="22"/>
          <w:szCs w:val="22"/>
          <w:lang w:val="sl-SI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cs="Arial"/>
          <w:color w:val="auto"/>
          <w:sz w:val="22"/>
          <w:szCs w:val="22"/>
          <w:lang w:val="sl-SI"/>
        </w:rPr>
      </w:pPr>
      <w:r>
        <w:rPr>
          <w:rFonts w:hint="default" w:ascii="Arial" w:hAnsi="Arial" w:cs="Arial"/>
          <w:color w:val="auto"/>
          <w:sz w:val="22"/>
          <w:szCs w:val="22"/>
          <w:lang w:val="sl-SI"/>
        </w:rPr>
        <w:t xml:space="preserve">ZADEVA : Webinar za starše 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ascii="Arial" w:hAnsi="Arial" w:cs="Arial"/>
          <w:caps w:val="0"/>
          <w:color w:val="auto"/>
          <w:spacing w:val="0"/>
          <w:sz w:val="22"/>
          <w:szCs w:val="2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Arial" w:hAnsi="Arial" w:cs="Arial"/>
          <w:b/>
          <w:bCs/>
          <w:caps w:val="0"/>
          <w:color w:val="292929"/>
          <w:spacing w:val="0"/>
          <w:sz w:val="22"/>
          <w:szCs w:val="22"/>
          <w:u w:val="none"/>
          <w:vertAlign w:val="baseline"/>
          <w:lang w:val="sl-SI"/>
        </w:rPr>
      </w:pPr>
      <w:r>
        <w:rPr>
          <w:rFonts w:hint="default" w:ascii="Arial" w:hAnsi="Arial" w:cs="Arial"/>
          <w:b/>
          <w:bCs/>
          <w:caps w:val="0"/>
          <w:color w:val="292929"/>
          <w:spacing w:val="0"/>
          <w:sz w:val="22"/>
          <w:szCs w:val="22"/>
          <w:u w:val="none"/>
          <w:vertAlign w:val="baseline"/>
          <w:lang w:val="sl-SI"/>
        </w:rPr>
        <w:t>Motivacija najstnika za učenje in online razlage snovi v živo.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Arial" w:hAnsi="Arial" w:cs="Arial"/>
          <w:b/>
          <w:bCs/>
          <w:caps w:val="0"/>
          <w:color w:val="auto"/>
          <w:spacing w:val="0"/>
          <w:sz w:val="22"/>
          <w:szCs w:val="22"/>
          <w:u w:val="none"/>
          <w:vertAlign w:val="baseline"/>
          <w:lang w:val="sl-SI"/>
        </w:rPr>
      </w:pPr>
      <w:r>
        <w:rPr>
          <w:rFonts w:hint="default" w:ascii="Arial" w:hAnsi="Arial" w:cs="Arial"/>
          <w:b/>
          <w:bCs/>
          <w:caps w:val="0"/>
          <w:color w:val="292929"/>
          <w:spacing w:val="0"/>
          <w:sz w:val="22"/>
          <w:szCs w:val="22"/>
          <w:u w:val="none"/>
          <w:vertAlign w:val="baseline"/>
          <w:lang w:val="sl-SI"/>
        </w:rPr>
        <w:t>Praksa, ki deluje - na praktičnih primerih.</w:t>
      </w:r>
    </w:p>
    <w:p>
      <w:pPr>
        <w:rPr>
          <w:rFonts w:hint="default" w:ascii="Arial" w:hAnsi="Arial" w:cs="Arial"/>
          <w:color w:val="auto"/>
          <w:sz w:val="22"/>
          <w:szCs w:val="22"/>
          <w:lang w:val="sl-SI"/>
        </w:rPr>
      </w:pP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Spoštovani ,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obveščamo vas, da smo na šolo prejeli vabilo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 xml:space="preserve">za webinar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za starše z naslovom: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cs="Arial"/>
          <w:b w:val="0"/>
          <w:bCs w:val="0"/>
          <w:caps w:val="0"/>
          <w:color w:val="auto"/>
          <w:spacing w:val="0"/>
          <w:sz w:val="22"/>
          <w:szCs w:val="22"/>
          <w:u w:val="none"/>
          <w:vertAlign w:val="baseline"/>
          <w:lang w:val="sl-SI"/>
        </w:rPr>
      </w:pPr>
      <w:r>
        <w:rPr>
          <w:rFonts w:hint="default" w:ascii="Arial" w:hAnsi="Arial" w:cs="Arial"/>
          <w:b w:val="0"/>
          <w:bCs w:val="0"/>
          <w:caps w:val="0"/>
          <w:color w:val="292929"/>
          <w:spacing w:val="0"/>
          <w:sz w:val="22"/>
          <w:szCs w:val="22"/>
          <w:u w:val="none"/>
          <w:vertAlign w:val="baseline"/>
          <w:lang w:val="sl-SI"/>
        </w:rPr>
        <w:t>Motivacija najstnika za učenje in razlage snovi v živo. Praksa, ki deluje - na praktičnih primerih.</w:t>
      </w: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</w:pPr>
      <w:r>
        <w:rPr>
          <w:rFonts w:ascii="Arial" w:hAnsi="Arial" w:eastAsia="SimSun" w:cs="Arial"/>
          <w:sz w:val="22"/>
          <w:szCs w:val="22"/>
        </w:rPr>
        <w:t xml:space="preserve">Prvi internetni webinar se začne v </w:t>
      </w:r>
      <w:r>
        <w:rPr>
          <w:rFonts w:hint="default" w:ascii="Arial" w:hAnsi="Arial" w:eastAsia="SimSun" w:cs="Arial"/>
          <w:sz w:val="22"/>
          <w:szCs w:val="22"/>
          <w:lang w:val="sl-SI"/>
        </w:rPr>
        <w:t>četrtek</w:t>
      </w:r>
      <w:r>
        <w:rPr>
          <w:rFonts w:ascii="Arial" w:hAnsi="Arial" w:eastAsia="SimSun" w:cs="Arial"/>
          <w:sz w:val="22"/>
          <w:szCs w:val="22"/>
        </w:rPr>
        <w:t xml:space="preserve">, </w:t>
      </w:r>
      <w:r>
        <w:rPr>
          <w:rFonts w:hint="default" w:ascii="Arial" w:hAnsi="Arial" w:eastAsia="SimSun" w:cs="Arial"/>
          <w:sz w:val="22"/>
          <w:szCs w:val="22"/>
          <w:lang w:val="sl-SI"/>
        </w:rPr>
        <w:t>30</w:t>
      </w:r>
      <w:r>
        <w:rPr>
          <w:rFonts w:ascii="Arial" w:hAnsi="Arial" w:eastAsia="SimSun" w:cs="Arial"/>
          <w:sz w:val="22"/>
          <w:szCs w:val="22"/>
        </w:rPr>
        <w:t xml:space="preserve">. aprila 2020 ob 20. uri. Ponovitve si bo možno ogledati vsak dan do vključno </w:t>
      </w:r>
      <w:r>
        <w:rPr>
          <w:rFonts w:hint="default" w:ascii="Arial" w:hAnsi="Arial" w:eastAsia="SimSun" w:cs="Arial"/>
          <w:sz w:val="22"/>
          <w:szCs w:val="22"/>
          <w:lang w:val="sl-SI"/>
        </w:rPr>
        <w:t>četrtka</w:t>
      </w:r>
      <w:r>
        <w:rPr>
          <w:rFonts w:ascii="Arial" w:hAnsi="Arial" w:eastAsia="SimSun" w:cs="Arial"/>
          <w:sz w:val="22"/>
          <w:szCs w:val="22"/>
        </w:rPr>
        <w:t xml:space="preserve">, </w:t>
      </w:r>
      <w:r>
        <w:rPr>
          <w:rFonts w:hint="default" w:ascii="Arial" w:hAnsi="Arial" w:eastAsia="SimSun" w:cs="Arial"/>
          <w:sz w:val="22"/>
          <w:szCs w:val="22"/>
          <w:lang w:val="sl-SI"/>
        </w:rPr>
        <w:t>14</w:t>
      </w:r>
      <w:r>
        <w:rPr>
          <w:rFonts w:ascii="Arial" w:hAnsi="Arial" w:eastAsia="SimSun" w:cs="Arial"/>
          <w:sz w:val="22"/>
          <w:szCs w:val="22"/>
        </w:rPr>
        <w:t xml:space="preserve">. </w:t>
      </w:r>
      <w:r>
        <w:rPr>
          <w:rFonts w:hint="default" w:ascii="Arial" w:hAnsi="Arial" w:eastAsia="SimSun" w:cs="Arial"/>
          <w:sz w:val="22"/>
          <w:szCs w:val="22"/>
          <w:lang w:val="sl-SI"/>
        </w:rPr>
        <w:t>maja</w:t>
      </w:r>
      <w:r>
        <w:rPr>
          <w:rFonts w:ascii="Arial" w:hAnsi="Arial" w:eastAsia="SimSun" w:cs="Arial"/>
          <w:sz w:val="22"/>
          <w:szCs w:val="22"/>
        </w:rPr>
        <w:t xml:space="preserve"> 2020</w:t>
      </w:r>
      <w:r>
        <w:rPr>
          <w:rFonts w:hint="default" w:ascii="Arial" w:hAnsi="Arial" w:eastAsia="SimSun" w:cs="Arial"/>
          <w:sz w:val="22"/>
          <w:szCs w:val="22"/>
          <w:lang w:val="sl-SI"/>
        </w:rPr>
        <w:t xml:space="preserve">, do zapolnitve prostih mest </w:t>
      </w:r>
      <w:bookmarkStart w:id="0" w:name="_GoBack"/>
      <w:bookmarkEnd w:id="0"/>
      <w:r>
        <w:rPr>
          <w:rFonts w:hint="default" w:ascii="Arial" w:hAnsi="Arial" w:eastAsia="SimSun" w:cs="Arial"/>
          <w:sz w:val="22"/>
          <w:szCs w:val="22"/>
          <w:lang w:val="sl-SI"/>
        </w:rPr>
        <w:t xml:space="preserve"> </w:t>
      </w:r>
      <w:r>
        <w:rPr>
          <w:rFonts w:ascii="Arial" w:hAnsi="Arial" w:eastAsia="SimSun" w:cs="Arial"/>
          <w:b w:val="0"/>
          <w:bCs w:val="0"/>
          <w:sz w:val="24"/>
          <w:szCs w:val="24"/>
        </w:rPr>
        <w:t>(</w:t>
      </w: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>podaljšano zaradi velikega zanimanja)</w:t>
      </w:r>
      <w:r>
        <w:rPr>
          <w:rFonts w:hint="default" w:ascii="Arial" w:hAnsi="Arial" w:eastAsia="SimSun" w:cs="Arial"/>
          <w:sz w:val="24"/>
          <w:szCs w:val="24"/>
          <w:lang w:val="sl-SI"/>
        </w:rPr>
        <w:t>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N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amenje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n je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 staršem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 xml:space="preserve">učencev in dijakov v starostni skupini od 10.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do 18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 leta starosti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 Udeležba je brezplačna.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Sodelovali bodo Leonida in dr. Albert Mrgole ter Inciativa Pedagogov in učiteljev.</w:t>
      </w: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</w:pP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</w:pPr>
      <w:r>
        <w:rPr>
          <w:rFonts w:hint="default" w:ascii="Arial" w:hAnsi="Arial" w:eastAsia="SimSun" w:cs="Arial"/>
          <w:color w:val="auto"/>
          <w:kern w:val="0"/>
          <w:sz w:val="22"/>
          <w:szCs w:val="22"/>
          <w:u w:val="single"/>
          <w:lang w:val="sl-SI" w:eastAsia="zh-CN" w:bidi="ar"/>
        </w:rPr>
        <w:t>Na konkretnih primerih boste dobili odgovore na pogosta vprašanja staršev, kot so 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baseline"/>
        <w:rPr>
          <w:rFonts w:hint="default" w:ascii="Arial" w:hAnsi="Arial" w:cs="Arial"/>
          <w:spacing w:val="0"/>
          <w:sz w:val="22"/>
          <w:szCs w:val="22"/>
          <w:u w:val="none"/>
        </w:rPr>
      </w:pPr>
    </w:p>
    <w:p>
      <w:pPr>
        <w:numPr>
          <w:ilvl w:val="0"/>
          <w:numId w:val="1"/>
        </w:numPr>
        <w:rPr>
          <w:rFonts w:hint="default" w:ascii="Arial" w:hAnsi="Arial" w:eastAsia="SimSun" w:cs="Arial"/>
          <w:color w:val="auto"/>
          <w:kern w:val="0"/>
          <w:sz w:val="22"/>
          <w:szCs w:val="22"/>
          <w:u w:val="none"/>
          <w:lang w:val="sl-SI" w:eastAsia="zh-CN" w:bidi="ar"/>
        </w:rPr>
      </w:pPr>
      <w:r>
        <w:rPr>
          <w:rFonts w:hint="default" w:ascii="Arial" w:hAnsi="Arial" w:cs="Arial"/>
          <w:sz w:val="22"/>
          <w:szCs w:val="22"/>
          <w:u w:val="none"/>
          <w:lang w:val="sl-SI"/>
        </w:rPr>
        <w:t xml:space="preserve">Kako najučinkoviteje v teh časih priti do dodatne online razlage snovi v živo, ki najstniku olajša učenje </w:t>
      </w:r>
      <w:r>
        <w:rPr>
          <w:rFonts w:ascii="Arial" w:hAnsi="Arial" w:eastAsia="SimSun" w:cs="Arial"/>
          <w:sz w:val="22"/>
          <w:szCs w:val="22"/>
        </w:rPr>
        <w:t>(ne da mu vi razlagate snov in hkrati poznate trenutni nivo njegovega znanja)</w:t>
      </w:r>
      <w:r>
        <w:rPr>
          <w:rFonts w:hint="default" w:ascii="Arial" w:hAnsi="Arial" w:cs="Arial"/>
          <w:sz w:val="22"/>
          <w:szCs w:val="22"/>
          <w:u w:val="none"/>
          <w:lang w:val="sl-SI"/>
        </w:rPr>
        <w:t>.</w:t>
      </w:r>
    </w:p>
    <w:p>
      <w:pPr>
        <w:numPr>
          <w:ilvl w:val="0"/>
          <w:numId w:val="1"/>
        </w:numPr>
        <w:rPr>
          <w:rFonts w:hint="default" w:ascii="Arial" w:hAnsi="Arial" w:eastAsia="SimSun" w:cs="Arial"/>
          <w:color w:val="auto"/>
          <w:kern w:val="0"/>
          <w:sz w:val="22"/>
          <w:szCs w:val="22"/>
          <w:u w:val="none"/>
          <w:lang w:val="sl-SI" w:eastAsia="zh-CN" w:bidi="ar"/>
        </w:rPr>
      </w:pPr>
      <w:r>
        <w:rPr>
          <w:rFonts w:hint="default" w:ascii="Arial" w:hAnsi="Arial" w:cs="Arial"/>
          <w:sz w:val="22"/>
          <w:szCs w:val="22"/>
          <w:u w:val="none"/>
          <w:lang w:val="sl-SI"/>
        </w:rPr>
        <w:t>Kako delati z najstnikom, ki se izogiba učenju, se zapira vase ali ne želi sodelovati.</w:t>
      </w:r>
    </w:p>
    <w:p>
      <w:pPr>
        <w:numPr>
          <w:ilvl w:val="0"/>
          <w:numId w:val="1"/>
        </w:numPr>
        <w:rPr>
          <w:rFonts w:hint="default" w:ascii="Arial" w:hAnsi="Arial" w:eastAsia="SimSun" w:cs="Arial"/>
          <w:color w:val="auto"/>
          <w:kern w:val="0"/>
          <w:sz w:val="22"/>
          <w:szCs w:val="22"/>
          <w:u w:val="none"/>
          <w:lang w:val="sl-SI" w:eastAsia="zh-CN" w:bidi="ar"/>
        </w:rPr>
      </w:pPr>
      <w:r>
        <w:rPr>
          <w:rFonts w:hint="default" w:ascii="Arial" w:hAnsi="Arial" w:cs="Arial"/>
          <w:sz w:val="22"/>
          <w:szCs w:val="22"/>
          <w:u w:val="none"/>
          <w:lang w:val="sl-SI"/>
        </w:rPr>
        <w:t>Kako graditi odnos z najstnikom, ki temelji na zaupanju.</w:t>
      </w: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Prijave zbirajo izključno preko e-prijavnice, ki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 xml:space="preserve">se nahaja na tej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fldChar w:fldCharType="begin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instrText xml:space="preserve"> HYPERLINK "https://www.vzgoja-otrok.net/" </w:instrTex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fldChar w:fldCharType="separate"/>
      </w:r>
      <w:r>
        <w:rPr>
          <w:rStyle w:val="4"/>
          <w:rFonts w:hint="default" w:ascii="Arial" w:hAnsi="Arial" w:eastAsia="SimSun" w:cs="Arial"/>
          <w:kern w:val="0"/>
          <w:sz w:val="22"/>
          <w:szCs w:val="22"/>
          <w:lang w:val="sl-SI" w:eastAsia="zh-CN" w:bidi="ar"/>
        </w:rPr>
        <w:t xml:space="preserve">povezavi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fldChar w:fldCharType="end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Vs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e,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 ki se bodo prijavili, pričakujejo na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 xml:space="preserve">webinarju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(vodijo listo prisotnosti).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Število mest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 xml:space="preserve"> je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 omejeno.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Vaša prijava je zabeležena,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ko prejmete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 nekaj minut po prijavi na vpisan e-naslov njihovo povratno sporočilo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 xml:space="preserve"> s povezavo na webinar.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</w:pP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Koordinator programa je: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Adi Žabkar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Tel.št..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069 641 145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0070C0"/>
          <w:kern w:val="0"/>
          <w:sz w:val="22"/>
          <w:szCs w:val="22"/>
          <w:lang w:val="sl-SI" w:eastAsia="zh-CN" w:bidi="ar"/>
        </w:rPr>
        <w:fldChar w:fldCharType="begin"/>
      </w:r>
      <w:r>
        <w:rPr>
          <w:rFonts w:hint="default" w:ascii="Arial" w:hAnsi="Arial" w:eastAsia="SimSun" w:cs="Arial"/>
          <w:color w:val="0070C0"/>
          <w:kern w:val="0"/>
          <w:sz w:val="22"/>
          <w:szCs w:val="22"/>
          <w:lang w:val="sl-SI" w:eastAsia="zh-CN" w:bidi="ar"/>
        </w:rPr>
        <w:instrText xml:space="preserve"> HYPERLINK "https://www.vzgoja-otrok.net/" </w:instrText>
      </w:r>
      <w:r>
        <w:rPr>
          <w:rFonts w:hint="default" w:ascii="Arial" w:hAnsi="Arial" w:eastAsia="SimSun" w:cs="Arial"/>
          <w:color w:val="0070C0"/>
          <w:kern w:val="0"/>
          <w:sz w:val="22"/>
          <w:szCs w:val="22"/>
          <w:lang w:val="sl-SI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color w:val="0070C0"/>
          <w:kern w:val="0"/>
          <w:sz w:val="22"/>
          <w:szCs w:val="22"/>
          <w:lang w:val="sl-SI" w:eastAsia="zh-CN" w:bidi="ar"/>
        </w:rPr>
        <w:t>vzgoja-otrok.net</w:t>
      </w:r>
      <w:r>
        <w:rPr>
          <w:rFonts w:hint="default" w:ascii="Arial" w:hAnsi="Arial" w:eastAsia="SimSun" w:cs="Arial"/>
          <w:color w:val="0070C0"/>
          <w:kern w:val="0"/>
          <w:sz w:val="22"/>
          <w:szCs w:val="22"/>
          <w:lang w:val="sl-SI" w:eastAsia="zh-CN" w:bidi="ar"/>
        </w:rPr>
        <w:fldChar w:fldCharType="end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bCs/>
          <w:i/>
          <w:iCs/>
          <w:color w:val="auto"/>
          <w:kern w:val="0"/>
          <w:sz w:val="18"/>
          <w:szCs w:val="18"/>
          <w:lang w:val="sl-SI" w:eastAsia="zh-CN" w:bidi="ar"/>
        </w:rPr>
        <w:t>Odgovori na izzive vzgoje</w:t>
      </w: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</w:pP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fldChar w:fldCharType="begin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instrText xml:space="preserve"> HYPERLINK "https://www.razlaga.net/" </w:instrTex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fldChar w:fldCharType="separate"/>
      </w:r>
      <w:r>
        <w:rPr>
          <w:rStyle w:val="4"/>
          <w:rFonts w:hint="default" w:ascii="Arial" w:hAnsi="Arial" w:eastAsia="SimSun" w:cs="Arial"/>
          <w:kern w:val="0"/>
          <w:sz w:val="22"/>
          <w:szCs w:val="22"/>
          <w:lang w:val="sl-SI" w:eastAsia="zh-CN" w:bidi="ar"/>
        </w:rPr>
        <w:t>razlaga.net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fldChar w:fldCharType="end"/>
      </w:r>
    </w:p>
    <w:p>
      <w:pPr>
        <w:rPr>
          <w:sz w:val="22"/>
          <w:szCs w:val="22"/>
        </w:rPr>
      </w:pPr>
      <w:r>
        <w:rPr>
          <w:rFonts w:hint="default" w:ascii="Arial" w:hAnsi="Arial" w:eastAsia="SimSun" w:cs="Arial"/>
          <w:b/>
          <w:bCs/>
          <w:i/>
          <w:iCs/>
          <w:color w:val="auto"/>
          <w:kern w:val="0"/>
          <w:sz w:val="18"/>
          <w:szCs w:val="18"/>
          <w:lang w:val="sl-SI" w:eastAsia="zh-CN" w:bidi="ar"/>
        </w:rPr>
        <w:t>Brezplačne ONLINE razlage šolske snovi v živo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 xml:space="preserve">Veseli bomo, če bo informacija komu izmed staršev prišla prav in se boste udeležili 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sl-SI" w:eastAsia="zh-CN" w:bidi="ar"/>
        </w:rPr>
        <w:t>webinarja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.</w:t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color w:val="auto"/>
          <w:kern w:val="0"/>
          <w:sz w:val="22"/>
          <w:szCs w:val="22"/>
          <w:lang w:val="en-US" w:eastAsia="zh-CN" w:bidi="ar"/>
        </w:rPr>
        <w:t>Lep pozdrav,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6C6FFE"/>
    <w:multiLevelType w:val="singleLevel"/>
    <w:tmpl w:val="AF6C6F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361D"/>
    <w:rsid w:val="01CC0A53"/>
    <w:rsid w:val="05E7045A"/>
    <w:rsid w:val="06E613FA"/>
    <w:rsid w:val="082A3637"/>
    <w:rsid w:val="0A9831DD"/>
    <w:rsid w:val="0CA65A2E"/>
    <w:rsid w:val="12E6779C"/>
    <w:rsid w:val="14970313"/>
    <w:rsid w:val="15466F33"/>
    <w:rsid w:val="16CA322E"/>
    <w:rsid w:val="17CE4C0F"/>
    <w:rsid w:val="1F2D668A"/>
    <w:rsid w:val="206171DD"/>
    <w:rsid w:val="20F7442D"/>
    <w:rsid w:val="273770AA"/>
    <w:rsid w:val="2FF3650F"/>
    <w:rsid w:val="432D5F39"/>
    <w:rsid w:val="441D071A"/>
    <w:rsid w:val="46E638E7"/>
    <w:rsid w:val="51B237F2"/>
    <w:rsid w:val="5288620A"/>
    <w:rsid w:val="54DE36DB"/>
    <w:rsid w:val="5E430796"/>
    <w:rsid w:val="6B1436CA"/>
    <w:rsid w:val="6CC2427C"/>
    <w:rsid w:val="7FF80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2020-03-19T10:58:00Z</dcterms:created>
  <dc:creator>IVAN</dc:creator>
  <cp:lastModifiedBy>IVAN</cp:lastModifiedBy>
  <dcterms:modified xsi:type="dcterms:W3CDTF">2020-05-06T14:45:17Z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